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738C" w14:textId="77777777" w:rsidR="004423F1" w:rsidRPr="004423F1" w:rsidRDefault="004423F1" w:rsidP="004423F1">
      <w:r w:rsidRPr="004423F1">
        <w:rPr>
          <w:b/>
          <w:bCs/>
          <w:lang w:val="fr-FR"/>
        </w:rPr>
        <w:t>L'écriture de création en français : évaluation et inclusion</w:t>
      </w:r>
    </w:p>
    <w:p w14:paraId="699E8EA9" w14:textId="77777777" w:rsidR="004423F1" w:rsidRPr="004423F1" w:rsidRDefault="004423F1" w:rsidP="004423F1">
      <w:r w:rsidRPr="004423F1">
        <w:rPr>
          <w:b/>
          <w:bCs/>
          <w:lang w:val="fr-FR"/>
        </w:rPr>
        <w:t> </w:t>
      </w:r>
    </w:p>
    <w:p w14:paraId="02D3CA35" w14:textId="77777777" w:rsidR="004423F1" w:rsidRPr="004423F1" w:rsidRDefault="004423F1" w:rsidP="004423F1">
      <w:r w:rsidRPr="004423F1">
        <w:rPr>
          <w:b/>
          <w:bCs/>
          <w:lang w:val="fr-FR"/>
        </w:rPr>
        <w:t>Demi-journée d’échanges en ligne, vendredi 6 juin 2025</w:t>
      </w:r>
    </w:p>
    <w:p w14:paraId="1200FA72" w14:textId="77777777" w:rsidR="004423F1" w:rsidRPr="004423F1" w:rsidRDefault="004423F1" w:rsidP="004423F1">
      <w:r w:rsidRPr="004423F1">
        <w:rPr>
          <w:b/>
          <w:bCs/>
          <w:lang w:val="fr-FR"/>
        </w:rPr>
        <w:t> </w:t>
      </w:r>
    </w:p>
    <w:p w14:paraId="4A949AD1" w14:textId="77777777" w:rsidR="004423F1" w:rsidRPr="004423F1" w:rsidRDefault="004423F1" w:rsidP="004423F1">
      <w:r w:rsidRPr="004423F1">
        <w:rPr>
          <w:b/>
          <w:bCs/>
        </w:rPr>
        <w:t>Organisée par le réseau C.R.E.AT.E (Creativity, Research &amp; Education Alliance for Translingual Expression)</w:t>
      </w:r>
    </w:p>
    <w:p w14:paraId="420425A2" w14:textId="77777777" w:rsidR="004423F1" w:rsidRPr="004423F1" w:rsidRDefault="004423F1" w:rsidP="004423F1">
      <w:r w:rsidRPr="004423F1">
        <w:rPr>
          <w:b/>
          <w:bCs/>
        </w:rPr>
        <w:t>Universités de Durham, King’s College London, Royal Holloway et St Andrews </w:t>
      </w:r>
      <w:r w:rsidRPr="004423F1">
        <w:t> </w:t>
      </w:r>
    </w:p>
    <w:p w14:paraId="34248C4C" w14:textId="77777777" w:rsidR="004423F1" w:rsidRPr="004423F1" w:rsidRDefault="004423F1" w:rsidP="004423F1">
      <w:r w:rsidRPr="004423F1">
        <w:t> </w:t>
      </w:r>
    </w:p>
    <w:p w14:paraId="79270E48" w14:textId="77777777" w:rsidR="004423F1" w:rsidRPr="004423F1" w:rsidRDefault="004423F1" w:rsidP="004423F1">
      <w:r w:rsidRPr="004423F1">
        <w:t> </w:t>
      </w:r>
    </w:p>
    <w:p w14:paraId="6A5BD5B7" w14:textId="77777777" w:rsidR="004423F1" w:rsidRPr="004423F1" w:rsidRDefault="004423F1" w:rsidP="004423F1">
      <w:r w:rsidRPr="004423F1">
        <w:rPr>
          <w:b/>
          <w:bCs/>
          <w:lang w:val="fr-FR"/>
        </w:rPr>
        <w:t>1-2pm</w:t>
      </w:r>
    </w:p>
    <w:p w14:paraId="6022CD88" w14:textId="77777777" w:rsidR="004423F1" w:rsidRPr="004423F1" w:rsidRDefault="004423F1" w:rsidP="004423F1">
      <w:r w:rsidRPr="004423F1">
        <w:rPr>
          <w:lang w:val="fr-FR"/>
        </w:rPr>
        <w:t>Ouverture et présentation du réseau C.R.E.A.T.E</w:t>
      </w:r>
    </w:p>
    <w:p w14:paraId="3233C482" w14:textId="77777777" w:rsidR="004423F1" w:rsidRPr="004423F1" w:rsidRDefault="004423F1" w:rsidP="004423F1">
      <w:r w:rsidRPr="004423F1">
        <w:rPr>
          <w:lang w:val="fr-FR"/>
        </w:rPr>
        <w:t> </w:t>
      </w:r>
    </w:p>
    <w:p w14:paraId="07066A80" w14:textId="77777777" w:rsidR="004423F1" w:rsidRPr="004423F1" w:rsidRDefault="004423F1" w:rsidP="004423F1">
      <w:r w:rsidRPr="004423F1">
        <w:t>Panel 1  </w:t>
      </w:r>
    </w:p>
    <w:p w14:paraId="1C30579D" w14:textId="77777777" w:rsidR="004423F1" w:rsidRPr="004423F1" w:rsidRDefault="004423F1" w:rsidP="004423F1">
      <w:r w:rsidRPr="004423F1">
        <w:t>·         Alexandre Burin (QMUL), ‘Using Christophe Tarkos’s Pâte-Mot to Engage with Creative Constraints in FFL and Translation Pedagogy’</w:t>
      </w:r>
    </w:p>
    <w:p w14:paraId="059DF4D6" w14:textId="77777777" w:rsidR="004423F1" w:rsidRPr="004423F1" w:rsidRDefault="004423F1" w:rsidP="004423F1">
      <w:r w:rsidRPr="004423F1">
        <w:rPr>
          <w:lang w:val="fr-FR"/>
        </w:rPr>
        <w:t>·         Amélie Boubaker (King’s College London), ‘La pratique du journal intime à l’université en classe de FLE’</w:t>
      </w:r>
    </w:p>
    <w:p w14:paraId="17C65E35" w14:textId="77777777" w:rsidR="004423F1" w:rsidRPr="004423F1" w:rsidRDefault="004423F1" w:rsidP="004423F1">
      <w:r w:rsidRPr="004423F1">
        <w:rPr>
          <w:b/>
          <w:bCs/>
          <w:lang w:val="fr-FR"/>
        </w:rPr>
        <w:t> </w:t>
      </w:r>
    </w:p>
    <w:p w14:paraId="3018CE07" w14:textId="77777777" w:rsidR="004423F1" w:rsidRPr="004423F1" w:rsidRDefault="004423F1" w:rsidP="004423F1">
      <w:r w:rsidRPr="004423F1">
        <w:rPr>
          <w:b/>
          <w:bCs/>
        </w:rPr>
        <w:t>2-2.15pm </w:t>
      </w:r>
      <w:r w:rsidRPr="004423F1">
        <w:t>Pause café</w:t>
      </w:r>
    </w:p>
    <w:p w14:paraId="42A4B3EA" w14:textId="77777777" w:rsidR="004423F1" w:rsidRPr="004423F1" w:rsidRDefault="004423F1" w:rsidP="004423F1">
      <w:r w:rsidRPr="004423F1">
        <w:t> </w:t>
      </w:r>
    </w:p>
    <w:p w14:paraId="4396FBE3" w14:textId="77777777" w:rsidR="004423F1" w:rsidRPr="004423F1" w:rsidRDefault="004423F1" w:rsidP="004423F1">
      <w:r w:rsidRPr="004423F1">
        <w:rPr>
          <w:b/>
          <w:bCs/>
        </w:rPr>
        <w:t>2.15-3.15pm</w:t>
      </w:r>
    </w:p>
    <w:p w14:paraId="124A122D" w14:textId="77777777" w:rsidR="004423F1" w:rsidRPr="004423F1" w:rsidRDefault="004423F1" w:rsidP="004423F1">
      <w:r w:rsidRPr="004423F1">
        <w:t>Panel 2</w:t>
      </w:r>
    </w:p>
    <w:p w14:paraId="3EA8129A" w14:textId="77777777" w:rsidR="004423F1" w:rsidRPr="004423F1" w:rsidRDefault="004423F1" w:rsidP="004423F1">
      <w:r w:rsidRPr="004423F1">
        <w:rPr>
          <w:lang w:val="fr-FR"/>
        </w:rPr>
        <w:t>·         Anastasia Scepi (Science-Po Paris &amp; Sorbonne Université), ‘L’écriture créative en classe de FLE : les arts, miroirs de soi dans la langue’</w:t>
      </w:r>
    </w:p>
    <w:p w14:paraId="50DE7802" w14:textId="77777777" w:rsidR="004423F1" w:rsidRPr="004423F1" w:rsidRDefault="004423F1" w:rsidP="004423F1">
      <w:r w:rsidRPr="004423F1">
        <w:rPr>
          <w:lang w:val="fr-FR"/>
        </w:rPr>
        <w:t>·         Alexandra Mallet-Collins (King’s College London), ‘De l’écriture créative au coaching narratif : vers une pratique réflexive et transformative’</w:t>
      </w:r>
    </w:p>
    <w:p w14:paraId="01AECB4F" w14:textId="77777777" w:rsidR="004423F1" w:rsidRPr="004423F1" w:rsidRDefault="004423F1" w:rsidP="004423F1">
      <w:r w:rsidRPr="004423F1">
        <w:rPr>
          <w:lang w:val="fr-FR"/>
        </w:rPr>
        <w:t> </w:t>
      </w:r>
    </w:p>
    <w:p w14:paraId="29BA3C5D" w14:textId="77777777" w:rsidR="004423F1" w:rsidRPr="004423F1" w:rsidRDefault="004423F1" w:rsidP="004423F1">
      <w:r w:rsidRPr="004423F1">
        <w:rPr>
          <w:b/>
          <w:bCs/>
        </w:rPr>
        <w:t>3-3.15pm </w:t>
      </w:r>
      <w:r w:rsidRPr="004423F1">
        <w:t>Pause café</w:t>
      </w:r>
    </w:p>
    <w:p w14:paraId="68AA8B22" w14:textId="77777777" w:rsidR="004423F1" w:rsidRPr="004423F1" w:rsidRDefault="004423F1" w:rsidP="004423F1"/>
    <w:p w14:paraId="71A895E7" w14:textId="77777777" w:rsidR="004423F1" w:rsidRPr="004423F1" w:rsidRDefault="004423F1" w:rsidP="004423F1">
      <w:r w:rsidRPr="004423F1">
        <w:rPr>
          <w:b/>
          <w:bCs/>
        </w:rPr>
        <w:lastRenderedPageBreak/>
        <w:t>3.30-4.30pm</w:t>
      </w:r>
    </w:p>
    <w:p w14:paraId="6B8BB71A" w14:textId="77777777" w:rsidR="004423F1" w:rsidRPr="004423F1" w:rsidRDefault="004423F1" w:rsidP="004423F1">
      <w:r w:rsidRPr="004423F1">
        <w:t>Panel 3</w:t>
      </w:r>
    </w:p>
    <w:p w14:paraId="69FC47C5" w14:textId="77777777" w:rsidR="004423F1" w:rsidRPr="004423F1" w:rsidRDefault="004423F1" w:rsidP="004423F1">
      <w:r w:rsidRPr="004423F1">
        <w:rPr>
          <w:lang w:val="fr-FR"/>
        </w:rPr>
        <w:t>·         Elise Hugueny-Léger (St Andrews), ‘L’écriture de création, une pratique de l’attention’</w:t>
      </w:r>
    </w:p>
    <w:p w14:paraId="0E5A3CFE" w14:textId="77777777" w:rsidR="004423F1" w:rsidRPr="004423F1" w:rsidRDefault="004423F1" w:rsidP="004423F1">
      <w:r w:rsidRPr="004423F1">
        <w:rPr>
          <w:lang w:val="fr-FR"/>
        </w:rPr>
        <w:t>·         Géraldine Crahay, Anna Johnston &amp; Cynthia Tavars (Durham), ‘Conception d'un module d’écriture créative inclusif : Approches et considérations’</w:t>
      </w:r>
    </w:p>
    <w:p w14:paraId="36E28962" w14:textId="77777777" w:rsidR="004423F1" w:rsidRPr="004423F1" w:rsidRDefault="004423F1" w:rsidP="004423F1">
      <w:r w:rsidRPr="004423F1">
        <w:rPr>
          <w:lang w:val="fr-FR"/>
        </w:rPr>
        <w:t> </w:t>
      </w:r>
    </w:p>
    <w:p w14:paraId="2BBD356B" w14:textId="77777777" w:rsidR="004423F1" w:rsidRPr="004423F1" w:rsidRDefault="004423F1" w:rsidP="004423F1">
      <w:r w:rsidRPr="004423F1">
        <w:rPr>
          <w:b/>
          <w:bCs/>
          <w:lang w:val="fr-FR"/>
        </w:rPr>
        <w:t>4.30pm-4.45pm </w:t>
      </w:r>
      <w:r w:rsidRPr="004423F1">
        <w:rPr>
          <w:lang w:val="fr-FR"/>
        </w:rPr>
        <w:t>Conclusions et clôture</w:t>
      </w:r>
    </w:p>
    <w:p w14:paraId="14B701EC" w14:textId="77777777" w:rsidR="004423F1" w:rsidRPr="004423F1" w:rsidRDefault="004423F1" w:rsidP="004423F1">
      <w:r w:rsidRPr="004423F1">
        <w:rPr>
          <w:b/>
          <w:bCs/>
          <w:lang w:val="fr-FR"/>
        </w:rPr>
        <w:t> </w:t>
      </w:r>
    </w:p>
    <w:p w14:paraId="4BD1691D" w14:textId="77777777" w:rsidR="004423F1" w:rsidRPr="004423F1" w:rsidRDefault="004423F1" w:rsidP="004423F1">
      <w:r w:rsidRPr="004423F1">
        <w:rPr>
          <w:lang w:val="fr-FR"/>
        </w:rPr>
        <w:t> </w:t>
      </w:r>
    </w:p>
    <w:p w14:paraId="3BBA6815" w14:textId="77777777" w:rsidR="004423F1" w:rsidRPr="004423F1" w:rsidRDefault="004423F1" w:rsidP="004423F1">
      <w:r w:rsidRPr="004423F1">
        <w:rPr>
          <w:b/>
          <w:bCs/>
          <w:lang w:val="fr-FR"/>
        </w:rPr>
        <w:t>Organisatrices:</w:t>
      </w:r>
    </w:p>
    <w:p w14:paraId="7937D2B4" w14:textId="77777777" w:rsidR="004423F1" w:rsidRPr="004423F1" w:rsidRDefault="004423F1" w:rsidP="004423F1">
      <w:r w:rsidRPr="004423F1">
        <w:rPr>
          <w:lang w:val="fr-FR"/>
        </w:rPr>
        <w:t>Dominique Carlini Versini (Durham)</w:t>
      </w:r>
    </w:p>
    <w:p w14:paraId="6D9B44DD" w14:textId="77777777" w:rsidR="004423F1" w:rsidRPr="004423F1" w:rsidRDefault="004423F1" w:rsidP="004423F1">
      <w:r w:rsidRPr="004423F1">
        <w:rPr>
          <w:lang w:val="fr-FR"/>
        </w:rPr>
        <w:t>Géraldine Crahay (Durham)</w:t>
      </w:r>
    </w:p>
    <w:p w14:paraId="78ADCDB0" w14:textId="77777777" w:rsidR="004423F1" w:rsidRPr="004423F1" w:rsidRDefault="004423F1" w:rsidP="004423F1">
      <w:r w:rsidRPr="004423F1">
        <w:rPr>
          <w:lang w:val="fr-FR"/>
        </w:rPr>
        <w:t>Elise Hugueny-Léger (St Andrews)</w:t>
      </w:r>
    </w:p>
    <w:p w14:paraId="3EB8DF6F" w14:textId="77777777" w:rsidR="004423F1" w:rsidRPr="004423F1" w:rsidRDefault="004423F1" w:rsidP="004423F1">
      <w:r w:rsidRPr="004423F1">
        <w:rPr>
          <w:lang w:val="fr-FR"/>
        </w:rPr>
        <w:t>Anna Johnston (Durham)</w:t>
      </w:r>
    </w:p>
    <w:p w14:paraId="556080F6" w14:textId="77777777" w:rsidR="004423F1" w:rsidRPr="004423F1" w:rsidRDefault="004423F1" w:rsidP="004423F1">
      <w:r w:rsidRPr="004423F1">
        <w:rPr>
          <w:lang w:val="fr-FR"/>
        </w:rPr>
        <w:t>Alexandra Mallet-Collins (King’s College London)</w:t>
      </w:r>
    </w:p>
    <w:p w14:paraId="72403CD3" w14:textId="77777777" w:rsidR="004423F1" w:rsidRPr="004423F1" w:rsidRDefault="004423F1" w:rsidP="004423F1">
      <w:r w:rsidRPr="004423F1">
        <w:rPr>
          <w:lang w:val="en-US"/>
        </w:rPr>
        <w:t>Odile Rimbert (Royal Holloway)</w:t>
      </w:r>
    </w:p>
    <w:p w14:paraId="256A543A" w14:textId="77777777" w:rsidR="004423F1" w:rsidRPr="004423F1" w:rsidRDefault="004423F1" w:rsidP="004423F1">
      <w:r w:rsidRPr="004423F1">
        <w:rPr>
          <w:lang w:val="en-US"/>
        </w:rPr>
        <w:t>Cynthia Tavars (Durham)</w:t>
      </w:r>
    </w:p>
    <w:p w14:paraId="7B2E0C5C" w14:textId="77777777" w:rsidR="004423F1" w:rsidRPr="004423F1" w:rsidRDefault="004423F1" w:rsidP="004423F1">
      <w:r w:rsidRPr="004423F1">
        <w:rPr>
          <w:lang w:val="en-US"/>
        </w:rPr>
        <w:t> </w:t>
      </w:r>
    </w:p>
    <w:p w14:paraId="2EBBA253" w14:textId="77777777" w:rsidR="00292CE1" w:rsidRDefault="00292CE1"/>
    <w:sectPr w:rsidR="00292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E7"/>
    <w:rsid w:val="00152653"/>
    <w:rsid w:val="00292CE1"/>
    <w:rsid w:val="004423F1"/>
    <w:rsid w:val="004E49E7"/>
    <w:rsid w:val="00A03915"/>
    <w:rsid w:val="00A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A236"/>
  <w15:chartTrackingRefBased/>
  <w15:docId w15:val="{FD643E43-4AE6-4C62-A751-BB77E1E6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CARLINI VERSINI, DOMINIQUE</dc:creator>
  <cp:keywords/>
  <dc:description/>
  <cp:lastModifiedBy>CARLINI VERSINI, DOMINIQUE</cp:lastModifiedBy>
  <cp:revision>2</cp:revision>
  <dcterms:created xsi:type="dcterms:W3CDTF">2025-08-28T12:13:00Z</dcterms:created>
  <dcterms:modified xsi:type="dcterms:W3CDTF">2025-08-28T12:13:00Z</dcterms:modified>
</cp:coreProperties>
</file>